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9" w:rsidRDefault="007C0A52" w:rsidP="00B40B59">
      <w:r>
        <w:rPr>
          <w:rFonts w:hint="eastAsia"/>
        </w:rPr>
        <w:t xml:space="preserve">        </w:t>
      </w:r>
      <w:bookmarkStart w:id="0" w:name="_GoBack"/>
      <w:bookmarkEnd w:id="0"/>
      <w:r w:rsidR="00B40B59">
        <w:rPr>
          <w:rFonts w:hint="eastAsia"/>
        </w:rPr>
        <w:t xml:space="preserve">   </w:t>
      </w:r>
      <w:r w:rsidR="00B40B59">
        <w:rPr>
          <w:rFonts w:hint="eastAsia"/>
        </w:rPr>
        <w:t>扭矩显示仪</w:t>
      </w:r>
      <w:r w:rsidR="00B40B59">
        <w:rPr>
          <w:rFonts w:hint="eastAsia"/>
        </w:rPr>
        <w:t xml:space="preserve"> </w:t>
      </w:r>
      <w:r w:rsidR="00B40B59">
        <w:rPr>
          <w:rFonts w:hint="eastAsia"/>
        </w:rPr>
        <w:t>扭矩转速功率仪（三显）</w:t>
      </w:r>
    </w:p>
    <w:p w:rsidR="00B40B59" w:rsidRDefault="00B40B59" w:rsidP="00B40B59"/>
    <w:p w:rsidR="00B40B59" w:rsidRDefault="00B40B59" w:rsidP="00B40B59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基本技术规格</w:t>
      </w:r>
    </w:p>
    <w:p w:rsidR="00B40B59" w:rsidRDefault="00B40B59" w:rsidP="00B40B59"/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尺寸：</w:t>
      </w:r>
      <w:r>
        <w:rPr>
          <w:rFonts w:hint="eastAsia"/>
        </w:rPr>
        <w:t>A</w:t>
      </w:r>
      <w:r>
        <w:rPr>
          <w:rFonts w:hint="eastAsia"/>
        </w:rPr>
        <w:t>外型盘装</w:t>
      </w:r>
      <w:r>
        <w:rPr>
          <w:rFonts w:hint="eastAsia"/>
        </w:rPr>
        <w:t>160x80x170mm</w:t>
      </w:r>
      <w:r>
        <w:rPr>
          <w:rFonts w:hint="eastAsia"/>
        </w:rPr>
        <w:t>，包括液晶显示和数码</w:t>
      </w:r>
      <w:proofErr w:type="gramStart"/>
      <w:r>
        <w:rPr>
          <w:rFonts w:hint="eastAsia"/>
        </w:rPr>
        <w:t>管显示</w:t>
      </w:r>
      <w:proofErr w:type="gramEnd"/>
      <w:r>
        <w:rPr>
          <w:rFonts w:hint="eastAsia"/>
        </w:rPr>
        <w:t>2</w:t>
      </w:r>
      <w:r>
        <w:rPr>
          <w:rFonts w:hint="eastAsia"/>
        </w:rPr>
        <w:t>种；</w:t>
      </w:r>
      <w:r>
        <w:rPr>
          <w:rFonts w:hint="eastAsia"/>
        </w:rPr>
        <w:t>T</w:t>
      </w:r>
      <w:r>
        <w:rPr>
          <w:rFonts w:hint="eastAsia"/>
        </w:rPr>
        <w:t>外形台式放置：</w:t>
      </w:r>
      <w:r>
        <w:rPr>
          <w:rFonts w:hint="eastAsia"/>
        </w:rPr>
        <w:t>270x106x220mm</w:t>
      </w:r>
      <w:r>
        <w:rPr>
          <w:rFonts w:hint="eastAsia"/>
        </w:rPr>
        <w:t>。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液晶显示的仪表，全中文</w:t>
      </w:r>
      <w:r>
        <w:rPr>
          <w:rFonts w:hint="eastAsia"/>
        </w:rPr>
        <w:t xml:space="preserve"> </w:t>
      </w:r>
      <w:r>
        <w:rPr>
          <w:rFonts w:hint="eastAsia"/>
        </w:rPr>
        <w:t>操作界面，设置方便</w:t>
      </w:r>
      <w:r>
        <w:rPr>
          <w:rFonts w:hint="eastAsia"/>
        </w:rPr>
        <w:t xml:space="preserve"> </w:t>
      </w:r>
      <w:r>
        <w:rPr>
          <w:rFonts w:hint="eastAsia"/>
        </w:rPr>
        <w:t>，背光长亮，白天或夜晚都能直观读数，在</w:t>
      </w:r>
      <w:r>
        <w:rPr>
          <w:rFonts w:hint="eastAsia"/>
        </w:rPr>
        <w:t xml:space="preserve"> </w:t>
      </w:r>
      <w:r>
        <w:rPr>
          <w:rFonts w:hint="eastAsia"/>
        </w:rPr>
        <w:t>室外，液晶显示比数码</w:t>
      </w:r>
      <w:proofErr w:type="gramStart"/>
      <w:r>
        <w:rPr>
          <w:rFonts w:hint="eastAsia"/>
        </w:rPr>
        <w:t>管显示</w:t>
      </w:r>
      <w:proofErr w:type="gramEnd"/>
      <w:r>
        <w:rPr>
          <w:rFonts w:hint="eastAsia"/>
        </w:rPr>
        <w:t>的仪表看的更清楚。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仪表电源：</w:t>
      </w:r>
      <w:r>
        <w:rPr>
          <w:rFonts w:hint="eastAsia"/>
        </w:rPr>
        <w:t xml:space="preserve">220VAC   </w:t>
      </w:r>
      <w:r>
        <w:rPr>
          <w:rFonts w:hint="eastAsia"/>
        </w:rPr>
        <w:t>功耗：低于</w:t>
      </w:r>
      <w:r>
        <w:rPr>
          <w:rFonts w:hint="eastAsia"/>
        </w:rPr>
        <w:t>15VA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使用环境：</w:t>
      </w:r>
      <w:r>
        <w:rPr>
          <w:rFonts w:hint="eastAsia"/>
        </w:rPr>
        <w:t>-10</w:t>
      </w:r>
      <w:r>
        <w:rPr>
          <w:rFonts w:hint="eastAsia"/>
        </w:rPr>
        <w:t>℃</w:t>
      </w:r>
      <w:r>
        <w:rPr>
          <w:rFonts w:hint="eastAsia"/>
        </w:rPr>
        <w:t>~70</w:t>
      </w:r>
      <w:r>
        <w:rPr>
          <w:rFonts w:hint="eastAsia"/>
        </w:rPr>
        <w:t>℃，湿度</w:t>
      </w:r>
      <w:r>
        <w:rPr>
          <w:rFonts w:hint="eastAsia"/>
        </w:rPr>
        <w:t>0~90%RH,</w:t>
      </w:r>
      <w:r>
        <w:rPr>
          <w:rFonts w:hint="eastAsia"/>
        </w:rPr>
        <w:t>不结露。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测量分辨率：仪表内部测量分辨率可达</w:t>
      </w:r>
      <w:r>
        <w:rPr>
          <w:rFonts w:hint="eastAsia"/>
        </w:rPr>
        <w:t>1/1000000,</w:t>
      </w:r>
      <w:r>
        <w:rPr>
          <w:rFonts w:hint="eastAsia"/>
        </w:rPr>
        <w:t>显示分辨率受</w:t>
      </w:r>
      <w:r>
        <w:rPr>
          <w:rFonts w:hint="eastAsia"/>
        </w:rPr>
        <w:t>5</w:t>
      </w:r>
      <w:r>
        <w:rPr>
          <w:rFonts w:hint="eastAsia"/>
        </w:rPr>
        <w:t>位显示数码管限制，显示</w:t>
      </w:r>
      <w:proofErr w:type="gramStart"/>
      <w:r>
        <w:rPr>
          <w:rFonts w:hint="eastAsia"/>
        </w:rPr>
        <w:t>分辩率</w:t>
      </w:r>
      <w:proofErr w:type="gramEnd"/>
      <w:r>
        <w:rPr>
          <w:rFonts w:hint="eastAsia"/>
        </w:rPr>
        <w:t>为</w:t>
      </w:r>
      <w:r>
        <w:rPr>
          <w:rFonts w:hint="eastAsia"/>
        </w:rPr>
        <w:t>1/120000.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测量速度：每秒</w:t>
      </w:r>
      <w:r>
        <w:rPr>
          <w:rFonts w:hint="eastAsia"/>
        </w:rPr>
        <w:t>25</w:t>
      </w:r>
      <w:r>
        <w:rPr>
          <w:rFonts w:hint="eastAsia"/>
        </w:rPr>
        <w:t>次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显示范围：</w:t>
      </w:r>
    </w:p>
    <w:p w:rsidR="00B40B59" w:rsidRDefault="00B40B59" w:rsidP="00B40B59">
      <w:r>
        <w:rPr>
          <w:rFonts w:hint="eastAsia"/>
        </w:rPr>
        <w:t>扭矩测量：</w:t>
      </w:r>
      <w:r>
        <w:rPr>
          <w:rFonts w:hint="eastAsia"/>
        </w:rPr>
        <w:t>-99999~99999N.m</w:t>
      </w:r>
      <w:r>
        <w:rPr>
          <w:rFonts w:hint="eastAsia"/>
        </w:rPr>
        <w:t>，显示取绝对值：</w:t>
      </w:r>
      <w:r>
        <w:rPr>
          <w:rFonts w:hint="eastAsia"/>
        </w:rPr>
        <w:t>0~99999N.m</w:t>
      </w:r>
      <w:r>
        <w:rPr>
          <w:rFonts w:hint="eastAsia"/>
        </w:rPr>
        <w:t>，小数点位置可设定</w:t>
      </w:r>
    </w:p>
    <w:p w:rsidR="00B40B59" w:rsidRDefault="00B40B59" w:rsidP="00B40B59"/>
    <w:p w:rsidR="00B40B59" w:rsidRDefault="00B40B59" w:rsidP="00B40B59">
      <w:r>
        <w:rPr>
          <w:rFonts w:hint="eastAsia"/>
        </w:rPr>
        <w:t>转速显示：</w:t>
      </w:r>
      <w:r>
        <w:rPr>
          <w:rFonts w:hint="eastAsia"/>
        </w:rPr>
        <w:t>0~99999</w:t>
      </w:r>
      <w:r>
        <w:rPr>
          <w:rFonts w:hint="eastAsia"/>
        </w:rPr>
        <w:t>，小数点位置可设定</w:t>
      </w:r>
    </w:p>
    <w:p w:rsidR="00B40B59" w:rsidRDefault="00B40B59" w:rsidP="00B40B59"/>
    <w:p w:rsidR="00B40B59" w:rsidRDefault="00B40B59" w:rsidP="00B40B59">
      <w:r>
        <w:rPr>
          <w:rFonts w:hint="eastAsia"/>
        </w:rPr>
        <w:t>功率显示：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99999</w:t>
      </w:r>
      <w:r>
        <w:rPr>
          <w:rFonts w:hint="eastAsia"/>
        </w:rPr>
        <w:t>，小数点自动调节</w:t>
      </w:r>
    </w:p>
    <w:p w:rsidR="00B40B59" w:rsidRDefault="00B40B59" w:rsidP="00B40B59"/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脉冲输入信号：各种</w:t>
      </w:r>
      <w:r>
        <w:rPr>
          <w:rFonts w:hint="eastAsia"/>
        </w:rPr>
        <w:t>NPN</w:t>
      </w:r>
      <w:r>
        <w:rPr>
          <w:rFonts w:hint="eastAsia"/>
        </w:rPr>
        <w:t>、</w:t>
      </w:r>
      <w:r>
        <w:rPr>
          <w:rFonts w:hint="eastAsia"/>
        </w:rPr>
        <w:t>PNP</w:t>
      </w:r>
      <w:r>
        <w:rPr>
          <w:rFonts w:hint="eastAsia"/>
        </w:rPr>
        <w:t>、</w:t>
      </w:r>
      <w:r>
        <w:rPr>
          <w:rFonts w:hint="eastAsia"/>
        </w:rPr>
        <w:t>OC</w:t>
      </w:r>
      <w:r>
        <w:rPr>
          <w:rFonts w:hint="eastAsia"/>
        </w:rPr>
        <w:t>门输出的传感器信号、接近开关，旋转编码器</w:t>
      </w:r>
    </w:p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测量频率：</w:t>
      </w:r>
      <w:r>
        <w:rPr>
          <w:rFonts w:hint="eastAsia"/>
        </w:rPr>
        <w:t xml:space="preserve">  </w:t>
      </w:r>
      <w:r>
        <w:rPr>
          <w:rFonts w:hint="eastAsia"/>
        </w:rPr>
        <w:t>转速脉冲输入</w:t>
      </w:r>
      <w:r>
        <w:rPr>
          <w:rFonts w:hint="eastAsia"/>
        </w:rPr>
        <w:t>0.3Hz</w:t>
      </w:r>
      <w:r>
        <w:rPr>
          <w:rFonts w:hint="eastAsia"/>
        </w:rPr>
        <w:t>～</w:t>
      </w:r>
      <w:r>
        <w:rPr>
          <w:rFonts w:hint="eastAsia"/>
        </w:rPr>
        <w:t xml:space="preserve">20KHz </w:t>
      </w:r>
      <w:r>
        <w:rPr>
          <w:rFonts w:hint="eastAsia"/>
        </w:rPr>
        <w:t>；扭矩脉冲输入</w:t>
      </w:r>
      <w:r>
        <w:rPr>
          <w:rFonts w:hint="eastAsia"/>
        </w:rPr>
        <w:t>5KHz</w:t>
      </w:r>
      <w:r>
        <w:rPr>
          <w:rFonts w:hint="eastAsia"/>
        </w:rPr>
        <w:t>～</w:t>
      </w:r>
      <w:r>
        <w:rPr>
          <w:rFonts w:hint="eastAsia"/>
        </w:rPr>
        <w:t>15KHz</w:t>
      </w:r>
      <w:r>
        <w:rPr>
          <w:rFonts w:hint="eastAsia"/>
        </w:rPr>
        <w:t>，可扩展至</w:t>
      </w:r>
      <w:r>
        <w:rPr>
          <w:rFonts w:hint="eastAsia"/>
        </w:rPr>
        <w:t>1HZ~60KHZ</w:t>
      </w:r>
    </w:p>
    <w:p w:rsidR="00B40B59" w:rsidRDefault="00B40B59" w:rsidP="00B40B59"/>
    <w:p w:rsidR="00B40B59" w:rsidRDefault="00B40B59" w:rsidP="00B40B59">
      <w:r>
        <w:rPr>
          <w:rFonts w:hint="eastAsia"/>
        </w:rPr>
        <w:t xml:space="preserve">       </w:t>
      </w:r>
      <w:r>
        <w:rPr>
          <w:rFonts w:hint="eastAsia"/>
        </w:rPr>
        <w:t>●测量刷新频率：每秒</w:t>
      </w:r>
      <w:r>
        <w:rPr>
          <w:rFonts w:hint="eastAsia"/>
        </w:rPr>
        <w:t>30</w:t>
      </w:r>
      <w:r>
        <w:rPr>
          <w:rFonts w:hint="eastAsia"/>
        </w:rPr>
        <w:t>次，适用于快速反应场合。</w:t>
      </w:r>
    </w:p>
    <w:p w:rsidR="00B40B59" w:rsidRDefault="00B40B59" w:rsidP="00B40B59"/>
    <w:p w:rsidR="00B40B59" w:rsidRDefault="00B40B59" w:rsidP="00B40B59">
      <w:r>
        <w:rPr>
          <w:rFonts w:hint="eastAsia"/>
        </w:rPr>
        <w:t xml:space="preserve">l </w:t>
      </w:r>
      <w:r>
        <w:rPr>
          <w:rFonts w:hint="eastAsia"/>
        </w:rPr>
        <w:t>标配变送输出</w:t>
      </w:r>
    </w:p>
    <w:p w:rsidR="00B40B59" w:rsidRDefault="00B40B59" w:rsidP="00B40B59">
      <w:r>
        <w:rPr>
          <w:rFonts w:hint="eastAsia"/>
        </w:rPr>
        <w:t>ü</w:t>
      </w:r>
      <w:r>
        <w:rPr>
          <w:rFonts w:hint="eastAsia"/>
        </w:rPr>
        <w:t xml:space="preserve"> </w:t>
      </w:r>
      <w:r>
        <w:rPr>
          <w:rFonts w:hint="eastAsia"/>
        </w:rPr>
        <w:t>光电隔离</w:t>
      </w:r>
    </w:p>
    <w:p w:rsidR="00B40B59" w:rsidRDefault="00B40B59" w:rsidP="00B40B59">
      <w:r>
        <w:rPr>
          <w:rFonts w:hint="eastAsia"/>
        </w:rPr>
        <w:t>ü</w:t>
      </w:r>
      <w:r>
        <w:rPr>
          <w:rFonts w:hint="eastAsia"/>
        </w:rPr>
        <w:t xml:space="preserve"> 2</w:t>
      </w:r>
      <w:r>
        <w:rPr>
          <w:rFonts w:hint="eastAsia"/>
        </w:rPr>
        <w:t>路</w:t>
      </w:r>
      <w:r>
        <w:rPr>
          <w:rFonts w:hint="eastAsia"/>
        </w:rPr>
        <w:t>4mA~20mA</w:t>
      </w:r>
      <w:r>
        <w:rPr>
          <w:rFonts w:hint="eastAsia"/>
        </w:rPr>
        <w:t>直流电流输出。输出分辨率：</w:t>
      </w:r>
      <w:r>
        <w:rPr>
          <w:rFonts w:hint="eastAsia"/>
        </w:rPr>
        <w:t>1/4000</w:t>
      </w:r>
      <w:r>
        <w:rPr>
          <w:rFonts w:hint="eastAsia"/>
        </w:rPr>
        <w:t>；误差小于±</w:t>
      </w:r>
      <w:r>
        <w:rPr>
          <w:rFonts w:hint="eastAsia"/>
        </w:rPr>
        <w:t>0.2% F.S</w:t>
      </w:r>
      <w:r>
        <w:rPr>
          <w:rFonts w:hint="eastAsia"/>
        </w:rPr>
        <w:t>，负载能力：小于等于</w:t>
      </w:r>
      <w:r>
        <w:rPr>
          <w:rFonts w:hint="eastAsia"/>
        </w:rPr>
        <w:t>600</w:t>
      </w:r>
      <w:r>
        <w:rPr>
          <w:rFonts w:hint="eastAsia"/>
        </w:rPr>
        <w:t>Ω</w:t>
      </w:r>
    </w:p>
    <w:p w:rsidR="00B40B59" w:rsidRDefault="00B40B59" w:rsidP="00B40B59">
      <w:r>
        <w:rPr>
          <w:rFonts w:hint="eastAsia"/>
        </w:rPr>
        <w:t>ü</w:t>
      </w:r>
      <w:r>
        <w:rPr>
          <w:rFonts w:hint="eastAsia"/>
        </w:rPr>
        <w:t xml:space="preserve"> </w:t>
      </w:r>
      <w:r>
        <w:rPr>
          <w:rFonts w:hint="eastAsia"/>
        </w:rPr>
        <w:t>外供电源</w:t>
      </w:r>
    </w:p>
    <w:p w:rsidR="00B40B59" w:rsidRDefault="00B40B59" w:rsidP="00B40B59">
      <w:r>
        <w:rPr>
          <w:rFonts w:hint="eastAsia"/>
        </w:rPr>
        <w:t xml:space="preserve">n </w:t>
      </w:r>
      <w:r>
        <w:rPr>
          <w:rFonts w:hint="eastAsia"/>
        </w:rPr>
        <w:t>±</w:t>
      </w:r>
      <w:r>
        <w:rPr>
          <w:rFonts w:hint="eastAsia"/>
        </w:rPr>
        <w:t>15VDC</w:t>
      </w:r>
      <w:r>
        <w:rPr>
          <w:rFonts w:hint="eastAsia"/>
        </w:rPr>
        <w:t>或</w:t>
      </w:r>
      <w:r>
        <w:rPr>
          <w:rFonts w:hint="eastAsia"/>
        </w:rPr>
        <w:t xml:space="preserve">24VDC </w:t>
      </w:r>
      <w:r>
        <w:rPr>
          <w:rFonts w:hint="eastAsia"/>
        </w:rPr>
        <w:t>二者选其一，负载能力大于</w:t>
      </w:r>
      <w:r>
        <w:rPr>
          <w:rFonts w:hint="eastAsia"/>
        </w:rPr>
        <w:t>300mA</w:t>
      </w:r>
    </w:p>
    <w:p w:rsidR="00B40B59" w:rsidRDefault="00B40B59" w:rsidP="00B40B59">
      <w:r>
        <w:rPr>
          <w:rFonts w:hint="eastAsia"/>
        </w:rPr>
        <w:t xml:space="preserve">l </w:t>
      </w:r>
      <w:proofErr w:type="gramStart"/>
      <w:r>
        <w:rPr>
          <w:rFonts w:hint="eastAsia"/>
        </w:rPr>
        <w:t>标配串口</w:t>
      </w:r>
      <w:proofErr w:type="gramEnd"/>
      <w:r>
        <w:rPr>
          <w:rFonts w:hint="eastAsia"/>
        </w:rPr>
        <w:t>通讯</w:t>
      </w:r>
    </w:p>
    <w:p w:rsidR="00B40B59" w:rsidRDefault="00B40B59" w:rsidP="00B40B59">
      <w:r>
        <w:rPr>
          <w:rFonts w:hint="eastAsia"/>
        </w:rPr>
        <w:t xml:space="preserve">   </w:t>
      </w:r>
      <w:r>
        <w:rPr>
          <w:rFonts w:hint="eastAsia"/>
        </w:rPr>
        <w:t>√光电隔离</w:t>
      </w:r>
    </w:p>
    <w:p w:rsidR="00B40B59" w:rsidRDefault="00B40B59" w:rsidP="00B40B59"/>
    <w:p w:rsidR="00B40B59" w:rsidRDefault="00B40B59" w:rsidP="00B40B59">
      <w:r>
        <w:rPr>
          <w:rFonts w:hint="eastAsia"/>
        </w:rPr>
        <w:t xml:space="preserve">   </w:t>
      </w:r>
      <w:r>
        <w:rPr>
          <w:rFonts w:hint="eastAsia"/>
        </w:rPr>
        <w:t>√</w:t>
      </w:r>
      <w:r>
        <w:rPr>
          <w:rFonts w:hint="eastAsia"/>
        </w:rPr>
        <w:t>RS232</w:t>
      </w:r>
      <w:r>
        <w:rPr>
          <w:rFonts w:hint="eastAsia"/>
        </w:rPr>
        <w:t>和</w:t>
      </w:r>
      <w:r>
        <w:rPr>
          <w:rFonts w:hint="eastAsia"/>
        </w:rPr>
        <w:t>RS485</w:t>
      </w:r>
      <w:r>
        <w:rPr>
          <w:rFonts w:hint="eastAsia"/>
        </w:rPr>
        <w:t>二者选其一，不指定</w:t>
      </w:r>
      <w:proofErr w:type="gramStart"/>
      <w:r>
        <w:rPr>
          <w:rFonts w:hint="eastAsia"/>
        </w:rPr>
        <w:t>默认标配</w:t>
      </w:r>
      <w:proofErr w:type="gramEnd"/>
      <w:r>
        <w:rPr>
          <w:rFonts w:hint="eastAsia"/>
        </w:rPr>
        <w:t>RS485</w:t>
      </w:r>
      <w:r>
        <w:rPr>
          <w:rFonts w:hint="eastAsia"/>
        </w:rPr>
        <w:t>串口</w:t>
      </w:r>
    </w:p>
    <w:p w:rsidR="00B40B59" w:rsidRDefault="00B40B59" w:rsidP="00B40B59"/>
    <w:p w:rsidR="00B40B59" w:rsidRDefault="00B40B59" w:rsidP="00B40B59"/>
    <w:p w:rsidR="00B40B59" w:rsidRDefault="00B40B59" w:rsidP="00B40B59">
      <w:r>
        <w:rPr>
          <w:rFonts w:hint="eastAsia"/>
        </w:rPr>
        <w:t>●可选配串口打印功能，配接标准的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串口打印机，直接支持中文型，中文型打印形式安排可根据客户要求做改动。</w:t>
      </w:r>
    </w:p>
    <w:p w:rsidR="00B40B59" w:rsidRDefault="00B40B59" w:rsidP="00B40B59"/>
    <w:p w:rsidR="00B40B59" w:rsidRDefault="00B40B59" w:rsidP="00B40B59"/>
    <w:p w:rsidR="00B40B59" w:rsidRDefault="00B40B59" w:rsidP="00B40B59"/>
    <w:p w:rsidR="00B40B59" w:rsidRDefault="00B40B59" w:rsidP="00B40B59"/>
    <w:p w:rsidR="00B40B59" w:rsidRDefault="007C0A52" w:rsidP="00B40B59">
      <w:pPr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t>2</w:t>
      </w:r>
      <w:r w:rsidRPr="007C0A52">
        <w:rPr>
          <w:rFonts w:ascii="宋体" w:eastAsia="宋体" w:hAnsi="宋体" w:cs="宋体" w:hint="eastAsia"/>
          <w:noProof/>
          <w:kern w:val="0"/>
          <w:sz w:val="24"/>
          <w:szCs w:val="24"/>
        </w:rPr>
        <w:t>、</w:t>
      </w:r>
      <w:r w:rsidR="00D82BBD">
        <w:rPr>
          <w:rFonts w:ascii="宋体" w:eastAsia="宋体" w:hAnsi="宋体" w:cs="宋体" w:hint="eastAsia"/>
          <w:noProof/>
          <w:kern w:val="0"/>
          <w:sz w:val="24"/>
          <w:szCs w:val="24"/>
        </w:rPr>
        <w:t>产品图片和</w:t>
      </w:r>
      <w:r w:rsidRPr="007C0A52">
        <w:rPr>
          <w:rFonts w:ascii="宋体" w:eastAsia="宋体" w:hAnsi="宋体" w:cs="宋体" w:hint="eastAsia"/>
          <w:noProof/>
          <w:kern w:val="0"/>
          <w:sz w:val="24"/>
          <w:szCs w:val="24"/>
        </w:rPr>
        <w:t>开孔尺寸</w:t>
      </w:r>
    </w:p>
    <w:p w:rsidR="00D82BBD" w:rsidRDefault="00D82BBD" w:rsidP="00B40B59">
      <w:pPr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01340" cy="1806575"/>
            <wp:effectExtent l="0" t="0" r="3810" b="3175"/>
            <wp:docPr id="5" name="图片 5" descr="C:\Program Files\AliWangWang\profiles\cntaobaohu5527391\images\87\879c8afef502efe5f61a1d4c72bd0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AliWangWang\profiles\cntaobaohu5527391\images\87\879c8afef502efe5f61a1d4c72bd01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59" w:rsidRDefault="00B40B59" w:rsidP="00B40B59">
      <w:pPr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B40B59" w:rsidRPr="00B40B59" w:rsidRDefault="00B40B59" w:rsidP="00B40B5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71847" cy="1477670"/>
            <wp:effectExtent l="0" t="0" r="0" b="8255"/>
            <wp:docPr id="3" name="图片 3" descr="C:\Documents and Settings\Administrator\Application Data\Tencent\Users\1978846200\QQ\WinTemp\RichOle\2B{JJ3L352BW{~$CNX_]3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1978846200\QQ\WinTemp\RichOle\2B{JJ3L352BW{~$CNX_]3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52" w:rsidRDefault="007C0A52" w:rsidP="00B40B59"/>
    <w:p w:rsidR="00BF0F78" w:rsidRDefault="007C0A52" w:rsidP="00B40B59">
      <w:r>
        <w:rPr>
          <w:rFonts w:hint="eastAsia"/>
        </w:rPr>
        <w:t>3</w:t>
      </w:r>
      <w:r w:rsidRPr="007C0A52">
        <w:rPr>
          <w:rFonts w:hint="eastAsia"/>
        </w:rPr>
        <w:t>、接线说明</w:t>
      </w:r>
    </w:p>
    <w:p w:rsidR="007C0A52" w:rsidRPr="00B40B59" w:rsidRDefault="007C0A52" w:rsidP="00B40B59">
      <w:r>
        <w:rPr>
          <w:noProof/>
        </w:rPr>
        <w:drawing>
          <wp:inline distT="0" distB="0" distL="0" distR="0">
            <wp:extent cx="5039995" cy="2077720"/>
            <wp:effectExtent l="0" t="0" r="8255" b="0"/>
            <wp:docPr id="4" name="图片 4" descr="C:\Documents and Settings\Administrator\桌面\三显示仪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三显示仪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A52" w:rsidRPr="00B4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B"/>
    <w:rsid w:val="000D524C"/>
    <w:rsid w:val="007C0A52"/>
    <w:rsid w:val="00945C5B"/>
    <w:rsid w:val="00B40B59"/>
    <w:rsid w:val="00BF0F78"/>
    <w:rsid w:val="00D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0B59"/>
    <w:rPr>
      <w:b/>
      <w:bCs/>
    </w:rPr>
  </w:style>
  <w:style w:type="character" w:customStyle="1" w:styleId="apple-converted-space">
    <w:name w:val="apple-converted-space"/>
    <w:basedOn w:val="a0"/>
    <w:rsid w:val="00B40B59"/>
  </w:style>
  <w:style w:type="paragraph" w:styleId="a5">
    <w:name w:val="Balloon Text"/>
    <w:basedOn w:val="a"/>
    <w:link w:val="Char"/>
    <w:uiPriority w:val="99"/>
    <w:semiHidden/>
    <w:unhideWhenUsed/>
    <w:rsid w:val="00B40B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0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0B59"/>
    <w:rPr>
      <w:b/>
      <w:bCs/>
    </w:rPr>
  </w:style>
  <w:style w:type="character" w:customStyle="1" w:styleId="apple-converted-space">
    <w:name w:val="apple-converted-space"/>
    <w:basedOn w:val="a0"/>
    <w:rsid w:val="00B40B59"/>
  </w:style>
  <w:style w:type="paragraph" w:styleId="a5">
    <w:name w:val="Balloon Text"/>
    <w:basedOn w:val="a"/>
    <w:link w:val="Char"/>
    <w:uiPriority w:val="99"/>
    <w:semiHidden/>
    <w:unhideWhenUsed/>
    <w:rsid w:val="00B40B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0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2016-07-11T08:07:00Z</dcterms:created>
  <dcterms:modified xsi:type="dcterms:W3CDTF">2017-04-17T07:04:00Z</dcterms:modified>
</cp:coreProperties>
</file>